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A2" w:rsidRDefault="004D50A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D50A2" w:rsidRDefault="004D50A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D50A2" w:rsidRDefault="004D50A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4D50A2">
        <w:rPr>
          <w:rFonts w:ascii="仿宋_GB2312" w:eastAsia="仿宋_GB2312"/>
          <w:color w:val="000000" w:themeColor="text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.45pt;margin-top:-40.9pt;width:6in;height:64.5pt;z-index:251658240;mso-width-relative:page;mso-height-relative:page" fillcolor="red" strokecolor="red">
            <v:textpath style="font-family:&quot;方正小标宋简体&quot;;font-size:54pt" trim="t" fitpath="t" string="宜 春 市 司 法 局"/>
          </v:shape>
        </w:pict>
      </w:r>
    </w:p>
    <w:p w:rsidR="004D50A2" w:rsidRDefault="004D50A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4D50A2">
        <w:rPr>
          <w:sz w:val="44"/>
        </w:rPr>
        <w:pict>
          <v:line id="_x0000_s1027" style="position:absolute;left:0;text-align:left;z-index:251659264;mso-width-relative:page;mso-height-relative:page" from="2.55pt,23.35pt" to="441.3pt,23.35pt" o:gfxdata="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BbnMo1gAAAAcBAAAPAAAAAAAAAAEAIAAAACIAAABkcnMvZG93bnJldi54bWxQSwEC&#10;FAAUAAAACACHTuJApWJxIvYBAAC9AwAADgAAAAAAAAABACAAAAAlAQAAZHJzL2Uyb0RvYy54bWxQ&#10;SwUGAAAAAAYABgBZAQAAjQUAAAAA&#10;" strokecolor="red" strokeweight="2.25pt">
            <v:stroke joinstyle="miter"/>
          </v:line>
        </w:pict>
      </w:r>
    </w:p>
    <w:p w:rsidR="004D50A2" w:rsidRDefault="004D50A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D50A2" w:rsidRDefault="00CE234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宜春市司法局政务新媒体信息发布</w:t>
      </w:r>
    </w:p>
    <w:p w:rsidR="004D50A2" w:rsidRDefault="00CE234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“三审三校”制度</w:t>
      </w:r>
    </w:p>
    <w:p w:rsidR="004D50A2" w:rsidRDefault="004D50A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D50A2" w:rsidRDefault="00CE234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为进一步推动我局政务新媒体信息发布工作规范化、制度化，促进政务新媒体健康发展，依据《互联网新闻信息服务管理规定》、《网络安全法》、《保守国家保密法》等法律法规，制定本制度。</w:t>
      </w:r>
    </w:p>
    <w:p w:rsidR="004D50A2" w:rsidRDefault="00CE2341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一、指导原则</w:t>
      </w:r>
    </w:p>
    <w:p w:rsidR="004D50A2" w:rsidRDefault="00CE234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政务新媒体是政府部门推进政务公开、优化政务服务、凝聚社会共识、创新社会治理的重要渠道和窗口。司法行政单位要提高政治站位，发挥政务新媒体的“喉舌”作用，确保发布的信息真实、全面、客观、公正，切实维护司法行政机关的对外形象和公信力。要坚持正确舆论导向，弘扬主旋律，凝聚正能量，准确传播党和政府的声音，有效引导社会舆论，自觉抵制各类有害和虚假信息的传播。要全面落实网络意识形态责任制，明确功能定位，严格内容审核，规范建设运营，强化监督管理，切实提升政务新媒体的运营质量和水平。</w:t>
      </w:r>
    </w:p>
    <w:p w:rsidR="004D50A2" w:rsidRDefault="00CE2341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二、信息发布制度</w:t>
      </w:r>
    </w:p>
    <w:p w:rsidR="004D50A2" w:rsidRDefault="00CE234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我局对涉及重大活动、重</w:t>
      </w:r>
      <w:r>
        <w:rPr>
          <w:rFonts w:ascii="仿宋_GB2312" w:eastAsia="仿宋_GB2312" w:hAnsi="仿宋_GB2312" w:cs="仿宋_GB2312" w:hint="eastAsia"/>
          <w:sz w:val="32"/>
          <w:szCs w:val="32"/>
        </w:rPr>
        <w:t>要事项的信息严格实行“三审三校”制度，履行相关审核手续并填写审核表，审核表由信息科存档。日常一般信息的发布同样实行“三审三校”制度，可不填写审核表。新媒体信息发布要严肃审核纪律，严禁公号私用，严格执行分级分类审核、先审后发、重发重审，未经审核校对的信息一律不准发布。审校人员要从稿件来源、标题制作、正文编辑、图片（含封面图）视频等方面进行严格审核，重点把好信息的政治关、法律关、政策关和保密关。对信息中出现敏感内容、重点词汇的，要反复审核，确保内容准确，表述规范。</w:t>
      </w:r>
    </w:p>
    <w:p w:rsidR="004D50A2" w:rsidRDefault="00CE234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规范信息发布流程如下：</w:t>
      </w:r>
    </w:p>
    <w:p w:rsidR="004D50A2" w:rsidRDefault="00CE234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初审初校。</w:t>
      </w:r>
      <w:r>
        <w:rPr>
          <w:rFonts w:ascii="仿宋_GB2312" w:eastAsia="仿宋_GB2312" w:hAnsi="仿宋_GB2312" w:cs="仿宋_GB2312" w:hint="eastAsia"/>
          <w:sz w:val="32"/>
          <w:szCs w:val="32"/>
        </w:rPr>
        <w:t>拟发布的信息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初审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初校由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局各部门负责人担任。初审在审读全部上网稿件的基础上，主要负责把好上网稿件的来源关、文字关、图片视频关、知识关，并提出取舍意见和修改建议，填写《宜春市司法局互联网信息发布“三审三校”记录表》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见附表</w:t>
      </w:r>
      <w:r>
        <w:rPr>
          <w:rFonts w:ascii="仿宋_GB2312" w:eastAsia="仿宋_GB2312" w:hAnsi="仿宋_GB2312" w:cs="仿宋_GB2312" w:hint="eastAsia"/>
          <w:sz w:val="32"/>
          <w:szCs w:val="32"/>
        </w:rPr>
        <w:t>1)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D50A2" w:rsidRDefault="00CE234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复审复校。</w:t>
      </w:r>
      <w:r>
        <w:rPr>
          <w:rFonts w:ascii="仿宋_GB2312" w:eastAsia="仿宋_GB2312" w:hAnsi="仿宋_GB2312" w:cs="仿宋_GB2312" w:hint="eastAsia"/>
          <w:sz w:val="32"/>
          <w:szCs w:val="32"/>
        </w:rPr>
        <w:t>局各部门将经过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初审初校的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信息，分别报信息科和局保密办，由信息科和保密办负责人负责</w:t>
      </w:r>
      <w:r>
        <w:rPr>
          <w:rFonts w:ascii="仿宋_GB2312" w:eastAsia="仿宋_GB2312" w:hAnsi="仿宋_GB2312" w:cs="仿宋_GB2312" w:hint="eastAsia"/>
          <w:sz w:val="32"/>
          <w:szCs w:val="32"/>
        </w:rPr>
        <w:t>复审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工作。复审应审读全部上网稿件，在对初审修改稿进行审校的基础上，信息科负责人主要负责把好上网稿件的发布依据、公文规范、发布价值、并提出复审意见，保密办负责人主要负责把好保密关，确保发布的信息不涉密，填写《宜</w:t>
      </w:r>
      <w:r>
        <w:rPr>
          <w:rFonts w:ascii="仿宋_GB2312" w:eastAsia="仿宋_GB2312" w:hAnsi="仿宋_GB2312" w:cs="仿宋_GB2312" w:hint="eastAsia"/>
          <w:sz w:val="32"/>
          <w:szCs w:val="32"/>
        </w:rPr>
        <w:t>春市司法局互联网信息发布“三审三校”记录表》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见附表</w:t>
      </w:r>
      <w:r>
        <w:rPr>
          <w:rFonts w:ascii="仿宋_GB2312" w:eastAsia="仿宋_GB2312" w:hAnsi="仿宋_GB2312" w:cs="仿宋_GB2312" w:hint="eastAsia"/>
          <w:sz w:val="32"/>
          <w:szCs w:val="32"/>
        </w:rPr>
        <w:t>1)</w:t>
      </w:r>
      <w:r>
        <w:rPr>
          <w:rFonts w:ascii="仿宋_GB2312" w:eastAsia="仿宋_GB2312" w:hAnsi="仿宋_GB2312" w:cs="仿宋_GB2312" w:hint="eastAsia"/>
          <w:sz w:val="32"/>
          <w:szCs w:val="32"/>
        </w:rPr>
        <w:t>和《宜春市司法局互联网信息发布保密审查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表》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附表</w:t>
      </w:r>
      <w:r>
        <w:rPr>
          <w:rFonts w:ascii="仿宋_GB2312" w:eastAsia="仿宋_GB2312" w:hAnsi="仿宋_GB2312" w:cs="仿宋_GB2312" w:hint="eastAsia"/>
          <w:sz w:val="32"/>
          <w:szCs w:val="32"/>
        </w:rPr>
        <w:t>2)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D50A2" w:rsidRDefault="00CE234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终审终校。</w:t>
      </w:r>
      <w:r>
        <w:rPr>
          <w:rFonts w:ascii="仿宋_GB2312" w:eastAsia="仿宋_GB2312" w:hAnsi="仿宋_GB2312" w:cs="仿宋_GB2312" w:hint="eastAsia"/>
          <w:sz w:val="32"/>
          <w:szCs w:val="32"/>
        </w:rPr>
        <w:t>由局主要领导或指定分管领导担任。根据初审、复审意见，主要负责对上网稿件的政治导向、社会效应、是否涉密以及是否符合相关政策法规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判断，并决定是否上网发布，填写《宜春市司法局互联网信息发布“三审三校”记录表》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见附表</w:t>
      </w:r>
      <w:r>
        <w:rPr>
          <w:rFonts w:ascii="仿宋_GB2312" w:eastAsia="仿宋_GB2312" w:hAnsi="仿宋_GB2312" w:cs="仿宋_GB2312" w:hint="eastAsia"/>
          <w:sz w:val="32"/>
          <w:szCs w:val="32"/>
        </w:rPr>
        <w:t>1)</w:t>
      </w:r>
      <w:r>
        <w:rPr>
          <w:rFonts w:ascii="仿宋_GB2312" w:eastAsia="仿宋_GB2312" w:hAnsi="仿宋_GB2312" w:cs="仿宋_GB2312" w:hint="eastAsia"/>
          <w:sz w:val="32"/>
          <w:szCs w:val="32"/>
        </w:rPr>
        <w:t>和《宜春市司法局互联网信息发布保密审查表》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附表</w:t>
      </w:r>
      <w:r>
        <w:rPr>
          <w:rFonts w:ascii="仿宋_GB2312" w:eastAsia="仿宋_GB2312" w:hAnsi="仿宋_GB2312" w:cs="仿宋_GB2312" w:hint="eastAsia"/>
          <w:sz w:val="32"/>
          <w:szCs w:val="32"/>
        </w:rPr>
        <w:t>2)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D50A2" w:rsidRDefault="00CE234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信息发布。</w:t>
      </w:r>
      <w:r>
        <w:rPr>
          <w:rFonts w:ascii="仿宋_GB2312" w:eastAsia="仿宋_GB2312" w:hAnsi="仿宋_GB2312" w:cs="仿宋_GB2312" w:hint="eastAsia"/>
          <w:sz w:val="32"/>
          <w:szCs w:val="32"/>
        </w:rPr>
        <w:t>通过“三审三校”的信息，由信息科工作人员负责编辑发布到政务新媒体。信息科两名工作人员为新媒体编辑</w:t>
      </w:r>
      <w:r>
        <w:rPr>
          <w:rFonts w:ascii="仿宋_GB2312" w:eastAsia="仿宋_GB2312" w:hAnsi="仿宋_GB2312" w:cs="仿宋_GB2312" w:hint="eastAsia"/>
          <w:sz w:val="32"/>
          <w:szCs w:val="32"/>
        </w:rPr>
        <w:t>AB</w:t>
      </w:r>
      <w:r>
        <w:rPr>
          <w:rFonts w:ascii="仿宋_GB2312" w:eastAsia="仿宋_GB2312" w:hAnsi="仿宋_GB2312" w:cs="仿宋_GB2312" w:hint="eastAsia"/>
          <w:sz w:val="32"/>
          <w:szCs w:val="32"/>
        </w:rPr>
        <w:t>岗，并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负责对局政务新媒体信息的网络值班检查，日常监测，信息发布后发现有错误的，要及时修改，无法修改的，要及时撤稿。</w:t>
      </w:r>
    </w:p>
    <w:p w:rsidR="004D50A2" w:rsidRDefault="00CE2341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三、问责机制</w:t>
      </w:r>
    </w:p>
    <w:p w:rsidR="004D50A2" w:rsidRDefault="00CE234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局长是政务新媒体信息发布的第一责任人，分管领导是主要负责人，部门负责人和编辑人员是直接责任人。对“三审三校”制度落实不到位，信息发布内容审核把关不严、造成失泄密或不良信息传播等严重后果的，按照有关规定予以处理，对所属政务新媒体网络意识形态阵地领导不力，出现严重错误导向，不履行或不正确履行工作职责，造成严重后果的，按有关规定严肃问责。</w:t>
      </w:r>
    </w:p>
    <w:p w:rsidR="004D50A2" w:rsidRDefault="004D50A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D50A2" w:rsidRDefault="004D50A2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4D50A2" w:rsidRDefault="004D50A2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4D50A2" w:rsidRDefault="00CE2341">
      <w:pPr>
        <w:wordWrap w:val="0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  <w:sectPr w:rsidR="004D50A2">
          <w:footerReference w:type="default" r:id="rId7"/>
          <w:pgSz w:w="11906" w:h="16838"/>
          <w:pgMar w:top="1440" w:right="1440" w:bottom="1440" w:left="144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</w:p>
    <w:p w:rsidR="004D50A2" w:rsidRDefault="00CE2341">
      <w:pPr>
        <w:rPr>
          <w:rFonts w:ascii="黑体" w:eastAsia="黑体" w:hAnsi="黑体" w:cs="楷体"/>
          <w:sz w:val="32"/>
          <w:szCs w:val="32"/>
        </w:rPr>
      </w:pPr>
      <w:r>
        <w:rPr>
          <w:rFonts w:ascii="黑体" w:eastAsia="黑体" w:hAnsi="黑体" w:cs="楷体" w:hint="eastAsia"/>
          <w:sz w:val="32"/>
          <w:szCs w:val="32"/>
        </w:rPr>
        <w:lastRenderedPageBreak/>
        <w:t>附表</w:t>
      </w:r>
      <w:r>
        <w:rPr>
          <w:rFonts w:ascii="黑体" w:eastAsia="黑体" w:hAnsi="黑体" w:cs="楷体" w:hint="eastAsia"/>
          <w:sz w:val="32"/>
          <w:szCs w:val="32"/>
        </w:rPr>
        <w:t>1</w:t>
      </w:r>
    </w:p>
    <w:p w:rsidR="004D50A2" w:rsidRDefault="00CE2341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宜春市司法局互联网信息发布“三审三校”登记表</w:t>
      </w:r>
    </w:p>
    <w:tbl>
      <w:tblPr>
        <w:tblStyle w:val="a5"/>
        <w:tblW w:w="0" w:type="auto"/>
        <w:tblLook w:val="04A0"/>
      </w:tblPr>
      <w:tblGrid>
        <w:gridCol w:w="1704"/>
        <w:gridCol w:w="6660"/>
      </w:tblGrid>
      <w:tr w:rsidR="004D50A2">
        <w:tc>
          <w:tcPr>
            <w:tcW w:w="1704" w:type="dxa"/>
            <w:vAlign w:val="center"/>
          </w:tcPr>
          <w:p w:rsidR="004D50A2" w:rsidRDefault="00CE2341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信息标题</w:t>
            </w:r>
          </w:p>
        </w:tc>
        <w:tc>
          <w:tcPr>
            <w:tcW w:w="6660" w:type="dxa"/>
            <w:vAlign w:val="center"/>
          </w:tcPr>
          <w:p w:rsidR="004D50A2" w:rsidRDefault="004D50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D50A2">
        <w:tc>
          <w:tcPr>
            <w:tcW w:w="1704" w:type="dxa"/>
            <w:vAlign w:val="center"/>
          </w:tcPr>
          <w:p w:rsidR="004D50A2" w:rsidRDefault="00CE2341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发布媒体</w:t>
            </w:r>
          </w:p>
        </w:tc>
        <w:tc>
          <w:tcPr>
            <w:tcW w:w="6660" w:type="dxa"/>
            <w:vAlign w:val="center"/>
          </w:tcPr>
          <w:p w:rsidR="004D50A2" w:rsidRDefault="004D50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D50A2">
        <w:tc>
          <w:tcPr>
            <w:tcW w:w="1704" w:type="dxa"/>
            <w:vAlign w:val="center"/>
          </w:tcPr>
          <w:p w:rsidR="004D50A2" w:rsidRDefault="00CE2341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主要内容</w:t>
            </w:r>
          </w:p>
        </w:tc>
        <w:tc>
          <w:tcPr>
            <w:tcW w:w="6660" w:type="dxa"/>
            <w:vAlign w:val="center"/>
          </w:tcPr>
          <w:p w:rsidR="004D50A2" w:rsidRDefault="004D50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D50A2" w:rsidRDefault="004D50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D50A2" w:rsidRDefault="004D50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D50A2" w:rsidRDefault="004D50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D50A2" w:rsidRDefault="004D50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D50A2" w:rsidRDefault="004D50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D50A2">
        <w:tc>
          <w:tcPr>
            <w:tcW w:w="1704" w:type="dxa"/>
            <w:vAlign w:val="center"/>
          </w:tcPr>
          <w:p w:rsidR="004D50A2" w:rsidRDefault="00CE2341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proofErr w:type="gramStart"/>
            <w:r>
              <w:rPr>
                <w:rFonts w:ascii="黑体" w:eastAsia="黑体" w:hAnsi="黑体" w:cs="黑体" w:hint="eastAsia"/>
                <w:sz w:val="32"/>
                <w:szCs w:val="32"/>
              </w:rPr>
              <w:t>初审初校</w:t>
            </w:r>
            <w:proofErr w:type="gramEnd"/>
          </w:p>
        </w:tc>
        <w:tc>
          <w:tcPr>
            <w:tcW w:w="6660" w:type="dxa"/>
            <w:vAlign w:val="center"/>
          </w:tcPr>
          <w:p w:rsidR="004D50A2" w:rsidRDefault="004D50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D50A2" w:rsidRDefault="004D50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D50A2" w:rsidRDefault="004D50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D50A2" w:rsidRDefault="00CE234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签名：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日期：</w:t>
            </w:r>
          </w:p>
        </w:tc>
      </w:tr>
      <w:tr w:rsidR="004D50A2">
        <w:tc>
          <w:tcPr>
            <w:tcW w:w="1704" w:type="dxa"/>
            <w:vAlign w:val="center"/>
          </w:tcPr>
          <w:p w:rsidR="004D50A2" w:rsidRDefault="00CE2341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复审复校</w:t>
            </w:r>
          </w:p>
        </w:tc>
        <w:tc>
          <w:tcPr>
            <w:tcW w:w="6660" w:type="dxa"/>
            <w:vAlign w:val="center"/>
          </w:tcPr>
          <w:p w:rsidR="004D50A2" w:rsidRDefault="004D50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D50A2" w:rsidRDefault="004D50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D50A2" w:rsidRDefault="004D50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D50A2" w:rsidRDefault="00CE234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签名：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日期：</w:t>
            </w:r>
          </w:p>
        </w:tc>
      </w:tr>
      <w:tr w:rsidR="004D50A2">
        <w:tc>
          <w:tcPr>
            <w:tcW w:w="1704" w:type="dxa"/>
            <w:vAlign w:val="center"/>
          </w:tcPr>
          <w:p w:rsidR="004D50A2" w:rsidRDefault="00CE2341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终审终校</w:t>
            </w:r>
          </w:p>
        </w:tc>
        <w:tc>
          <w:tcPr>
            <w:tcW w:w="6660" w:type="dxa"/>
            <w:vAlign w:val="center"/>
          </w:tcPr>
          <w:p w:rsidR="004D50A2" w:rsidRDefault="004D50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D50A2" w:rsidRDefault="004D50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D50A2" w:rsidRDefault="004D50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D50A2" w:rsidRDefault="00CE234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签名：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日期：</w:t>
            </w:r>
          </w:p>
        </w:tc>
      </w:tr>
    </w:tbl>
    <w:p w:rsidR="004D50A2" w:rsidRDefault="00CE2341">
      <w:pPr>
        <w:rPr>
          <w:rFonts w:ascii="黑体" w:eastAsia="黑体" w:hAnsi="黑体" w:cs="楷体"/>
          <w:sz w:val="32"/>
          <w:szCs w:val="32"/>
        </w:rPr>
      </w:pPr>
      <w:r>
        <w:rPr>
          <w:rFonts w:ascii="黑体" w:eastAsia="黑体" w:hAnsi="黑体" w:cs="楷体" w:hint="eastAsia"/>
          <w:sz w:val="32"/>
          <w:szCs w:val="32"/>
        </w:rPr>
        <w:lastRenderedPageBreak/>
        <w:t>附表</w:t>
      </w:r>
      <w:r>
        <w:rPr>
          <w:rFonts w:ascii="黑体" w:eastAsia="黑体" w:hAnsi="黑体" w:cs="楷体" w:hint="eastAsia"/>
          <w:sz w:val="32"/>
          <w:szCs w:val="32"/>
        </w:rPr>
        <w:t>2</w:t>
      </w:r>
    </w:p>
    <w:p w:rsidR="004D50A2" w:rsidRDefault="00CE2341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宜春市司法局互联网信息发布保密审查登记表</w:t>
      </w:r>
    </w:p>
    <w:tbl>
      <w:tblPr>
        <w:tblStyle w:val="a5"/>
        <w:tblW w:w="0" w:type="auto"/>
        <w:tblLook w:val="04A0"/>
      </w:tblPr>
      <w:tblGrid>
        <w:gridCol w:w="1704"/>
        <w:gridCol w:w="6660"/>
      </w:tblGrid>
      <w:tr w:rsidR="004D50A2">
        <w:tc>
          <w:tcPr>
            <w:tcW w:w="1704" w:type="dxa"/>
            <w:vAlign w:val="center"/>
          </w:tcPr>
          <w:p w:rsidR="004D50A2" w:rsidRDefault="00CE2341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信息标题</w:t>
            </w:r>
          </w:p>
        </w:tc>
        <w:tc>
          <w:tcPr>
            <w:tcW w:w="6660" w:type="dxa"/>
            <w:vAlign w:val="center"/>
          </w:tcPr>
          <w:p w:rsidR="004D50A2" w:rsidRDefault="004D50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D50A2">
        <w:tc>
          <w:tcPr>
            <w:tcW w:w="1704" w:type="dxa"/>
            <w:vAlign w:val="center"/>
          </w:tcPr>
          <w:p w:rsidR="004D50A2" w:rsidRDefault="00CE2341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发布媒体</w:t>
            </w:r>
          </w:p>
        </w:tc>
        <w:tc>
          <w:tcPr>
            <w:tcW w:w="6660" w:type="dxa"/>
            <w:vAlign w:val="center"/>
          </w:tcPr>
          <w:p w:rsidR="004D50A2" w:rsidRDefault="004D50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D50A2">
        <w:tc>
          <w:tcPr>
            <w:tcW w:w="1704" w:type="dxa"/>
            <w:vAlign w:val="center"/>
          </w:tcPr>
          <w:p w:rsidR="004D50A2" w:rsidRDefault="00CE2341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主要内容</w:t>
            </w:r>
          </w:p>
        </w:tc>
        <w:tc>
          <w:tcPr>
            <w:tcW w:w="6660" w:type="dxa"/>
            <w:vAlign w:val="center"/>
          </w:tcPr>
          <w:p w:rsidR="004D50A2" w:rsidRDefault="004D50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D50A2" w:rsidRDefault="004D50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D50A2" w:rsidRDefault="004D50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D50A2" w:rsidRDefault="004D50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D50A2" w:rsidRDefault="004D50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D50A2" w:rsidRDefault="004D50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D50A2">
        <w:tc>
          <w:tcPr>
            <w:tcW w:w="1704" w:type="dxa"/>
            <w:vAlign w:val="center"/>
          </w:tcPr>
          <w:p w:rsidR="004D50A2" w:rsidRDefault="00CE2341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所属部门意见</w:t>
            </w:r>
          </w:p>
        </w:tc>
        <w:tc>
          <w:tcPr>
            <w:tcW w:w="6660" w:type="dxa"/>
            <w:vAlign w:val="center"/>
          </w:tcPr>
          <w:p w:rsidR="004D50A2" w:rsidRDefault="004D50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D50A2" w:rsidRDefault="004D50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D50A2" w:rsidRDefault="004D50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D50A2" w:rsidRDefault="00CE234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签名：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日期：</w:t>
            </w:r>
          </w:p>
        </w:tc>
      </w:tr>
      <w:tr w:rsidR="004D50A2">
        <w:tc>
          <w:tcPr>
            <w:tcW w:w="1704" w:type="dxa"/>
            <w:vAlign w:val="center"/>
          </w:tcPr>
          <w:p w:rsidR="004D50A2" w:rsidRDefault="00CE2341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保密办</w:t>
            </w:r>
          </w:p>
          <w:p w:rsidR="004D50A2" w:rsidRDefault="00CE2341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意见</w:t>
            </w:r>
          </w:p>
        </w:tc>
        <w:tc>
          <w:tcPr>
            <w:tcW w:w="6660" w:type="dxa"/>
            <w:vAlign w:val="center"/>
          </w:tcPr>
          <w:p w:rsidR="004D50A2" w:rsidRDefault="004D50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D50A2" w:rsidRDefault="004D50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D50A2" w:rsidRDefault="004D50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D50A2" w:rsidRDefault="00CE234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签名：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日期：</w:t>
            </w:r>
          </w:p>
        </w:tc>
      </w:tr>
      <w:tr w:rsidR="004D50A2">
        <w:trPr>
          <w:trHeight w:val="2436"/>
        </w:trPr>
        <w:tc>
          <w:tcPr>
            <w:tcW w:w="1704" w:type="dxa"/>
            <w:vAlign w:val="center"/>
          </w:tcPr>
          <w:p w:rsidR="004D50A2" w:rsidRDefault="00CE2341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领导意见</w:t>
            </w:r>
          </w:p>
        </w:tc>
        <w:tc>
          <w:tcPr>
            <w:tcW w:w="6660" w:type="dxa"/>
            <w:vAlign w:val="center"/>
          </w:tcPr>
          <w:p w:rsidR="004D50A2" w:rsidRDefault="004D50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D50A2" w:rsidRDefault="004D50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D50A2" w:rsidRDefault="004D50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D50A2" w:rsidRDefault="00CE234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签名：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日期：</w:t>
            </w:r>
          </w:p>
        </w:tc>
      </w:tr>
    </w:tbl>
    <w:p w:rsidR="004D50A2" w:rsidRDefault="004D50A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D50A2" w:rsidRDefault="004D50A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D50A2" w:rsidRDefault="004D50A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D50A2" w:rsidRDefault="004D50A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D50A2" w:rsidRDefault="004D50A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D50A2" w:rsidRDefault="004D50A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D50A2" w:rsidRDefault="004D50A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D50A2" w:rsidRDefault="004D50A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D50A2" w:rsidRDefault="004D50A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D50A2" w:rsidRDefault="004D50A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D50A2" w:rsidRDefault="004D50A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D50A2" w:rsidRDefault="004D50A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D50A2" w:rsidRDefault="004D50A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D50A2" w:rsidRDefault="004D50A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D50A2" w:rsidRDefault="004D50A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D50A2" w:rsidRDefault="004D50A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D50A2" w:rsidRDefault="004D50A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D50A2" w:rsidRDefault="004D50A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D50A2" w:rsidRDefault="004D50A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D50A2" w:rsidRDefault="004D50A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D50A2" w:rsidRDefault="004D50A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D50A2" w:rsidRDefault="00CE234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抄送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省司法厅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宣培处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，市委政法委宣传科。</w:t>
      </w:r>
    </w:p>
    <w:sectPr w:rsidR="004D50A2" w:rsidSect="004D50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0A2" w:rsidRDefault="004D50A2" w:rsidP="004D50A2">
      <w:r>
        <w:separator/>
      </w:r>
    </w:p>
  </w:endnote>
  <w:endnote w:type="continuationSeparator" w:id="1">
    <w:p w:rsidR="004D50A2" w:rsidRDefault="004D50A2" w:rsidP="004D5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0A2" w:rsidRDefault="004D50A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:rsidR="004D50A2" w:rsidRDefault="00CE2341">
                <w:pPr>
                  <w:pStyle w:val="a3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 w:rsidR="004D50A2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4D50A2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6</w:t>
                </w:r>
                <w:r w:rsidR="004D50A2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0A2" w:rsidRDefault="004D50A2" w:rsidP="004D50A2">
      <w:r>
        <w:separator/>
      </w:r>
    </w:p>
  </w:footnote>
  <w:footnote w:type="continuationSeparator" w:id="1">
    <w:p w:rsidR="004D50A2" w:rsidRDefault="004D50A2" w:rsidP="004D5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96CF2309-3484-4F26-8955-6D7288851C7A}" w:val="W9Y2NXF3pJVvokA6gD+huPZImE=G5U80wesOMBqyRnCSLd4caTb1HzfQ7ijx/rltK"/>
    <w:docVar w:name="{EB39F9BF-F641-4068-BF00-8A6EF613E233}" w:val="W9Y2NXF3pJVvokA6gD+huPZImE=G5U80wesOMBqyRnCSLd4caTb1HzfQ7ijx/rltK"/>
    <w:docVar w:name="DocumentID" w:val="{F7E7F1EC-8A33-4216-B8DA-CD7C2921ADCD}_1"/>
  </w:docVars>
  <w:rsids>
    <w:rsidRoot w:val="001D6D58"/>
    <w:rsid w:val="00146D32"/>
    <w:rsid w:val="001D6D58"/>
    <w:rsid w:val="0020166D"/>
    <w:rsid w:val="00267BBE"/>
    <w:rsid w:val="003372CA"/>
    <w:rsid w:val="003D43D3"/>
    <w:rsid w:val="004C30EF"/>
    <w:rsid w:val="004D50A2"/>
    <w:rsid w:val="00561A9F"/>
    <w:rsid w:val="00573D2F"/>
    <w:rsid w:val="006246F1"/>
    <w:rsid w:val="006859E7"/>
    <w:rsid w:val="009C7C77"/>
    <w:rsid w:val="00A04C2D"/>
    <w:rsid w:val="00B73C92"/>
    <w:rsid w:val="00BF2C36"/>
    <w:rsid w:val="00CE2341"/>
    <w:rsid w:val="00D56595"/>
    <w:rsid w:val="00DF7E39"/>
    <w:rsid w:val="00F50930"/>
    <w:rsid w:val="00F6252E"/>
    <w:rsid w:val="00FA3E4A"/>
    <w:rsid w:val="016A625F"/>
    <w:rsid w:val="0379615E"/>
    <w:rsid w:val="05DE29C1"/>
    <w:rsid w:val="08EF77D0"/>
    <w:rsid w:val="097022C0"/>
    <w:rsid w:val="0D726019"/>
    <w:rsid w:val="0F30473A"/>
    <w:rsid w:val="0F833D93"/>
    <w:rsid w:val="11D955EC"/>
    <w:rsid w:val="12AC548A"/>
    <w:rsid w:val="134C00E7"/>
    <w:rsid w:val="13FC5CEC"/>
    <w:rsid w:val="14EC606B"/>
    <w:rsid w:val="15457710"/>
    <w:rsid w:val="16DA253F"/>
    <w:rsid w:val="18A769AA"/>
    <w:rsid w:val="1A282F7C"/>
    <w:rsid w:val="1B985E6B"/>
    <w:rsid w:val="1E496881"/>
    <w:rsid w:val="206D681A"/>
    <w:rsid w:val="21575A58"/>
    <w:rsid w:val="24E6797C"/>
    <w:rsid w:val="269A0FEC"/>
    <w:rsid w:val="28247E54"/>
    <w:rsid w:val="2BFC7B3C"/>
    <w:rsid w:val="2EE90F43"/>
    <w:rsid w:val="308D5E4A"/>
    <w:rsid w:val="30FD1DE2"/>
    <w:rsid w:val="31744DC4"/>
    <w:rsid w:val="339C52CE"/>
    <w:rsid w:val="347F38D1"/>
    <w:rsid w:val="36D00C74"/>
    <w:rsid w:val="38DC4071"/>
    <w:rsid w:val="3A7D320C"/>
    <w:rsid w:val="3C83191C"/>
    <w:rsid w:val="3EC6764B"/>
    <w:rsid w:val="3EED68D0"/>
    <w:rsid w:val="3F61277B"/>
    <w:rsid w:val="4A147E65"/>
    <w:rsid w:val="4AE81629"/>
    <w:rsid w:val="4C9E3649"/>
    <w:rsid w:val="4CDF70F9"/>
    <w:rsid w:val="4D413D9B"/>
    <w:rsid w:val="525B5506"/>
    <w:rsid w:val="53FD6C85"/>
    <w:rsid w:val="54B121CF"/>
    <w:rsid w:val="54BA5A5E"/>
    <w:rsid w:val="56A316A9"/>
    <w:rsid w:val="56D77DDE"/>
    <w:rsid w:val="573E57CD"/>
    <w:rsid w:val="57763768"/>
    <w:rsid w:val="59BD501B"/>
    <w:rsid w:val="5A2214DE"/>
    <w:rsid w:val="5EA01C6F"/>
    <w:rsid w:val="6047538D"/>
    <w:rsid w:val="629B032B"/>
    <w:rsid w:val="62F47F18"/>
    <w:rsid w:val="6309227F"/>
    <w:rsid w:val="6517776D"/>
    <w:rsid w:val="65B82480"/>
    <w:rsid w:val="65F421FF"/>
    <w:rsid w:val="69393E6D"/>
    <w:rsid w:val="6B4C3611"/>
    <w:rsid w:val="6D9958F5"/>
    <w:rsid w:val="71644223"/>
    <w:rsid w:val="75321250"/>
    <w:rsid w:val="76150EB0"/>
    <w:rsid w:val="7645071E"/>
    <w:rsid w:val="76795D7F"/>
    <w:rsid w:val="76E139F5"/>
    <w:rsid w:val="7A362B31"/>
    <w:rsid w:val="7ECC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A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D5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D5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4D50A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4D50A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D50A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845</Words>
  <Characters>846</Characters>
  <Application>Microsoft Office Word</Application>
  <DocSecurity>0</DocSecurity>
  <Lines>84</Lines>
  <Paragraphs>42</Paragraphs>
  <ScaleCrop>false</ScaleCrop>
  <Company>Zxmsoft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zuoxm</cp:lastModifiedBy>
  <cp:revision>19</cp:revision>
  <dcterms:created xsi:type="dcterms:W3CDTF">2020-01-10T01:20:00Z</dcterms:created>
  <dcterms:modified xsi:type="dcterms:W3CDTF">2021-01-20T03:56:00Z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